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C5" w:rsidRPr="00AE5CC5" w:rsidRDefault="00D23CF7" w:rsidP="00AE5CC5">
      <w:pPr>
        <w:spacing w:after="0"/>
        <w:jc w:val="center"/>
        <w:rPr>
          <w:b/>
        </w:rPr>
      </w:pPr>
      <w:r w:rsidRPr="00D23CF7">
        <w:rPr>
          <w:b/>
        </w:rPr>
        <w:t xml:space="preserve">Refund </w:t>
      </w:r>
      <w:r w:rsidR="00AE5CC5">
        <w:rPr>
          <w:b/>
        </w:rPr>
        <w:t>Policies</w:t>
      </w:r>
      <w:r w:rsidRPr="00D23CF7">
        <w:rPr>
          <w:b/>
        </w:rPr>
        <w:t xml:space="preserve"> </w:t>
      </w:r>
      <w:r w:rsidR="00AE5CC5">
        <w:rPr>
          <w:b/>
        </w:rPr>
        <w:t xml:space="preserve">and Procedures </w:t>
      </w:r>
      <w:r w:rsidRPr="00D23CF7">
        <w:rPr>
          <w:b/>
        </w:rPr>
        <w:t>for Online Card Payments</w:t>
      </w:r>
    </w:p>
    <w:p w:rsidR="00AE5CC5" w:rsidRDefault="00AE5CC5" w:rsidP="00AE5CC5">
      <w:pPr>
        <w:spacing w:after="0"/>
        <w:jc w:val="both"/>
      </w:pPr>
    </w:p>
    <w:p w:rsidR="00AE5CC5" w:rsidRPr="00AE5CC5" w:rsidRDefault="00AE5CC5" w:rsidP="00AE5CC5">
      <w:pPr>
        <w:spacing w:after="0"/>
        <w:jc w:val="both"/>
        <w:rPr>
          <w:b/>
        </w:rPr>
      </w:pPr>
      <w:r w:rsidRPr="00AE5CC5">
        <w:rPr>
          <w:b/>
        </w:rPr>
        <w:t>Purpose</w:t>
      </w:r>
    </w:p>
    <w:p w:rsidR="00AE5CC5" w:rsidRDefault="00AE5CC5" w:rsidP="00AE5CC5">
      <w:pPr>
        <w:spacing w:after="0"/>
        <w:jc w:val="both"/>
      </w:pPr>
    </w:p>
    <w:p w:rsidR="00D23CF7" w:rsidRDefault="00AE5CC5" w:rsidP="00AE5CC5">
      <w:pPr>
        <w:spacing w:after="0"/>
        <w:jc w:val="both"/>
      </w:pPr>
      <w:r>
        <w:t xml:space="preserve">This policy </w:t>
      </w:r>
      <w:proofErr w:type="gramStart"/>
      <w:r>
        <w:t>is established</w:t>
      </w:r>
      <w:proofErr w:type="gramEnd"/>
      <w:r>
        <w:t xml:space="preserve"> to provide standard guidelines for providing refunds to customers arising from</w:t>
      </w:r>
      <w:r w:rsidR="005C5923">
        <w:t xml:space="preserve"> online over</w:t>
      </w:r>
      <w:r>
        <w:t xml:space="preserve">payments and transfers of credit </w:t>
      </w:r>
      <w:r w:rsidR="006C3AC7">
        <w:t>amount</w:t>
      </w:r>
      <w:r>
        <w:t>s made in error on electricity accounts.</w:t>
      </w:r>
      <w:r w:rsidR="003F2D85">
        <w:t xml:space="preserve">  It </w:t>
      </w:r>
      <w:proofErr w:type="gramStart"/>
      <w:r w:rsidR="003F2D85">
        <w:t>must be noted</w:t>
      </w:r>
      <w:proofErr w:type="gramEnd"/>
      <w:r w:rsidR="003F2D85">
        <w:t xml:space="preserve"> that payments made within the limits of the amount outstanding on an account do not qualify for a refund, since the electricity power consumed is irrevocable. </w:t>
      </w:r>
    </w:p>
    <w:p w:rsidR="00AE5CC5" w:rsidRDefault="00AE5CC5" w:rsidP="00AE5CC5">
      <w:pPr>
        <w:spacing w:after="0"/>
        <w:jc w:val="both"/>
      </w:pPr>
    </w:p>
    <w:p w:rsidR="00CF68B5" w:rsidRDefault="00CF68B5" w:rsidP="00AE5CC5">
      <w:pPr>
        <w:spacing w:after="0"/>
        <w:jc w:val="both"/>
        <w:rPr>
          <w:b/>
        </w:rPr>
      </w:pPr>
      <w:r>
        <w:rPr>
          <w:b/>
        </w:rPr>
        <w:t>Notice of Overpayment or Wrongful Transfer</w:t>
      </w:r>
    </w:p>
    <w:p w:rsidR="00CF68B5" w:rsidRDefault="00CF68B5" w:rsidP="00AE5CC5">
      <w:pPr>
        <w:spacing w:after="0"/>
        <w:jc w:val="both"/>
      </w:pPr>
    </w:p>
    <w:p w:rsidR="00CF68B5" w:rsidRDefault="00CF68B5" w:rsidP="00AE5CC5">
      <w:pPr>
        <w:spacing w:after="0"/>
        <w:jc w:val="both"/>
      </w:pPr>
      <w:r>
        <w:t xml:space="preserve">Customers seeking refunds for overpayment or transfers to the wrong accounts must do so in writing by letter </w:t>
      </w:r>
      <w:r w:rsidR="00DF2D63">
        <w:t>or email to the Company.</w:t>
      </w:r>
      <w:r w:rsidR="00AD61D9">
        <w:t xml:space="preserve">  All such requests must provide the following information:</w:t>
      </w:r>
    </w:p>
    <w:p w:rsidR="00AD61D9" w:rsidRDefault="00AD61D9" w:rsidP="00AE5CC5">
      <w:pPr>
        <w:spacing w:after="0"/>
        <w:jc w:val="both"/>
      </w:pPr>
    </w:p>
    <w:p w:rsidR="00AD61D9" w:rsidRDefault="00AD61D9" w:rsidP="00AD61D9">
      <w:pPr>
        <w:pStyle w:val="ListParagraph"/>
        <w:numPr>
          <w:ilvl w:val="0"/>
          <w:numId w:val="4"/>
        </w:numPr>
        <w:spacing w:after="0"/>
        <w:jc w:val="both"/>
      </w:pPr>
      <w:r>
        <w:t>The account number(s)</w:t>
      </w:r>
      <w:r w:rsidR="006C3AC7">
        <w:t xml:space="preserve"> and</w:t>
      </w:r>
      <w:r>
        <w:t xml:space="preserve"> meter number(s) of the account(s) affected</w:t>
      </w:r>
    </w:p>
    <w:p w:rsidR="00AD61D9" w:rsidRDefault="00AD61D9" w:rsidP="00AD61D9">
      <w:pPr>
        <w:pStyle w:val="ListParagraph"/>
        <w:numPr>
          <w:ilvl w:val="0"/>
          <w:numId w:val="4"/>
        </w:numPr>
        <w:spacing w:after="0"/>
        <w:jc w:val="both"/>
      </w:pPr>
      <w:r>
        <w:t>The name of the account(s)</w:t>
      </w:r>
    </w:p>
    <w:p w:rsidR="00AD61D9" w:rsidRDefault="00AD61D9" w:rsidP="00AD61D9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A brief </w:t>
      </w:r>
      <w:r w:rsidR="00F32557">
        <w:t>reason for the refund</w:t>
      </w:r>
    </w:p>
    <w:p w:rsidR="00DF2D63" w:rsidRPr="00CF68B5" w:rsidRDefault="00DF2D63" w:rsidP="00AE5CC5">
      <w:pPr>
        <w:spacing w:after="0"/>
        <w:jc w:val="both"/>
      </w:pPr>
    </w:p>
    <w:p w:rsidR="00AE5CC5" w:rsidRPr="00CF68B5" w:rsidRDefault="00CF68B5" w:rsidP="00AE5CC5">
      <w:pPr>
        <w:spacing w:after="0"/>
        <w:jc w:val="both"/>
        <w:rPr>
          <w:b/>
        </w:rPr>
      </w:pPr>
      <w:r>
        <w:rPr>
          <w:b/>
        </w:rPr>
        <w:t>Verification</w:t>
      </w:r>
    </w:p>
    <w:p w:rsidR="00AE5CC5" w:rsidRDefault="00AE5CC5" w:rsidP="00AE5CC5">
      <w:pPr>
        <w:spacing w:after="0"/>
        <w:jc w:val="both"/>
      </w:pPr>
    </w:p>
    <w:p w:rsidR="00DF2D63" w:rsidRDefault="00DF2D63" w:rsidP="00AE5CC5">
      <w:pPr>
        <w:spacing w:after="0"/>
        <w:jc w:val="both"/>
      </w:pPr>
      <w:r>
        <w:t>Upon receipt of a written request from the customer, the Company shall review the accounts involved to verify the customer</w:t>
      </w:r>
      <w:r w:rsidR="005C5923">
        <w:t>’s claim</w:t>
      </w:r>
      <w:r>
        <w:t xml:space="preserve">.  Additionally, the Company shall contact its bank to confirm that its account </w:t>
      </w:r>
      <w:proofErr w:type="gramStart"/>
      <w:r>
        <w:t>was credited</w:t>
      </w:r>
      <w:proofErr w:type="gramEnd"/>
      <w:r>
        <w:t>.</w:t>
      </w:r>
    </w:p>
    <w:p w:rsidR="00DF2D63" w:rsidRDefault="00DF2D63" w:rsidP="00AE5CC5">
      <w:pPr>
        <w:spacing w:after="0"/>
        <w:jc w:val="both"/>
      </w:pPr>
    </w:p>
    <w:p w:rsidR="005C5923" w:rsidRPr="005C5923" w:rsidRDefault="005C5923" w:rsidP="00AE5CC5">
      <w:pPr>
        <w:spacing w:after="0"/>
        <w:jc w:val="both"/>
        <w:rPr>
          <w:b/>
        </w:rPr>
      </w:pPr>
      <w:r w:rsidRPr="005C5923">
        <w:rPr>
          <w:b/>
        </w:rPr>
        <w:t>Reversal of Transaction</w:t>
      </w:r>
    </w:p>
    <w:p w:rsidR="00DF2D63" w:rsidRDefault="00DF2D63" w:rsidP="00AE5CC5">
      <w:pPr>
        <w:spacing w:after="0"/>
        <w:jc w:val="both"/>
      </w:pPr>
      <w:r>
        <w:t xml:space="preserve"> </w:t>
      </w:r>
    </w:p>
    <w:p w:rsidR="00D23CF7" w:rsidRDefault="005C5923" w:rsidP="00AE5CC5">
      <w:pPr>
        <w:spacing w:after="0"/>
        <w:jc w:val="both"/>
      </w:pPr>
      <w:r>
        <w:t>In the event of a double entry,</w:t>
      </w:r>
      <w:r w:rsidR="00D23CF7">
        <w:t xml:space="preserve"> overpayment</w:t>
      </w:r>
      <w:r>
        <w:t>, or wrongful transfer to an account</w:t>
      </w:r>
      <w:r w:rsidR="00D23CF7">
        <w:t xml:space="preserve"> made via </w:t>
      </w:r>
      <w:r>
        <w:t>an online payment platform or facility</w:t>
      </w:r>
      <w:r w:rsidR="00D23CF7">
        <w:t xml:space="preserve">, the following procedure </w:t>
      </w:r>
      <w:proofErr w:type="gramStart"/>
      <w:r w:rsidR="00D23CF7">
        <w:t>is followed</w:t>
      </w:r>
      <w:proofErr w:type="gramEnd"/>
      <w:r>
        <w:t>:</w:t>
      </w:r>
    </w:p>
    <w:p w:rsidR="000E5345" w:rsidRDefault="000E5345" w:rsidP="00AE5CC5">
      <w:pPr>
        <w:spacing w:after="0"/>
        <w:jc w:val="both"/>
      </w:pPr>
    </w:p>
    <w:p w:rsidR="000E5345" w:rsidRDefault="000E5345" w:rsidP="00AE5CC5">
      <w:pPr>
        <w:spacing w:after="0"/>
        <w:jc w:val="both"/>
      </w:pPr>
    </w:p>
    <w:p w:rsidR="000E5345" w:rsidRDefault="000E5345" w:rsidP="000E5345">
      <w:pPr>
        <w:pStyle w:val="ListParagraph"/>
        <w:numPr>
          <w:ilvl w:val="0"/>
          <w:numId w:val="1"/>
        </w:numPr>
        <w:spacing w:after="0"/>
        <w:jc w:val="both"/>
      </w:pPr>
      <w:r>
        <w:rPr>
          <w:u w:val="single"/>
        </w:rPr>
        <w:t>Payments made via the Postpaid online customer portal</w:t>
      </w:r>
    </w:p>
    <w:p w:rsidR="000E5345" w:rsidRDefault="000E5345" w:rsidP="000E5345">
      <w:pPr>
        <w:spacing w:after="0"/>
        <w:jc w:val="both"/>
      </w:pPr>
    </w:p>
    <w:p w:rsidR="00996750" w:rsidRDefault="00996750" w:rsidP="00996750">
      <w:pPr>
        <w:spacing w:after="0"/>
        <w:jc w:val="both"/>
      </w:pPr>
      <w:r w:rsidRPr="00996750">
        <w:t xml:space="preserve">When notification of an overpayment or wrongful transfer received from a customer </w:t>
      </w:r>
      <w:proofErr w:type="gramStart"/>
      <w:r w:rsidRPr="00996750">
        <w:t>is verified</w:t>
      </w:r>
      <w:proofErr w:type="gramEnd"/>
      <w:r w:rsidRPr="00996750">
        <w:t>, an email request is sent to the Accounts department for the reversal of the excess amount or wrongful transfer on the PAUG portal.</w:t>
      </w:r>
    </w:p>
    <w:p w:rsidR="00996750" w:rsidRDefault="00996750" w:rsidP="00996750">
      <w:pPr>
        <w:spacing w:after="0"/>
        <w:jc w:val="both"/>
      </w:pPr>
    </w:p>
    <w:p w:rsidR="00996750" w:rsidRDefault="00996750" w:rsidP="000E5345">
      <w:pPr>
        <w:spacing w:after="0"/>
        <w:jc w:val="both"/>
      </w:pPr>
    </w:p>
    <w:p w:rsidR="00996750" w:rsidRPr="00996750" w:rsidRDefault="00996750" w:rsidP="00996750">
      <w:pPr>
        <w:spacing w:after="0"/>
        <w:jc w:val="both"/>
      </w:pPr>
      <w:r w:rsidRPr="00996750">
        <w:t>In addition, if the customer’</w:t>
      </w:r>
      <w:r>
        <w:t xml:space="preserve">s </w:t>
      </w:r>
      <w:r w:rsidRPr="00996750">
        <w:t xml:space="preserve">account is not credited, an email will be forwarded to the Accounts department for the reversal of transactions. </w:t>
      </w:r>
    </w:p>
    <w:p w:rsidR="00996750" w:rsidRDefault="00996750" w:rsidP="000E5345">
      <w:pPr>
        <w:spacing w:after="0"/>
        <w:jc w:val="both"/>
      </w:pPr>
    </w:p>
    <w:p w:rsidR="00996750" w:rsidRDefault="00996750" w:rsidP="000E5345">
      <w:pPr>
        <w:spacing w:after="0"/>
        <w:jc w:val="both"/>
      </w:pPr>
    </w:p>
    <w:p w:rsidR="00996750" w:rsidRDefault="00996750" w:rsidP="000E5345">
      <w:pPr>
        <w:spacing w:after="0"/>
        <w:jc w:val="both"/>
      </w:pPr>
    </w:p>
    <w:p w:rsidR="00996750" w:rsidRDefault="00996750" w:rsidP="000E5345">
      <w:pPr>
        <w:spacing w:after="0"/>
        <w:jc w:val="both"/>
      </w:pPr>
    </w:p>
    <w:p w:rsidR="00996750" w:rsidRDefault="00996750" w:rsidP="000E5345">
      <w:pPr>
        <w:spacing w:after="0"/>
        <w:jc w:val="both"/>
      </w:pPr>
      <w:bookmarkStart w:id="0" w:name="_GoBack"/>
      <w:bookmarkEnd w:id="0"/>
    </w:p>
    <w:p w:rsidR="00996750" w:rsidRDefault="00996750" w:rsidP="000E5345">
      <w:pPr>
        <w:spacing w:after="0"/>
        <w:jc w:val="both"/>
      </w:pPr>
    </w:p>
    <w:p w:rsidR="000425D7" w:rsidRDefault="000425D7" w:rsidP="000E5345">
      <w:pPr>
        <w:spacing w:after="0"/>
        <w:jc w:val="both"/>
      </w:pPr>
    </w:p>
    <w:p w:rsidR="000E5345" w:rsidRDefault="000E5345" w:rsidP="000E5345">
      <w:pPr>
        <w:pStyle w:val="ListParagraph"/>
        <w:numPr>
          <w:ilvl w:val="0"/>
          <w:numId w:val="1"/>
        </w:numPr>
        <w:spacing w:after="0"/>
        <w:jc w:val="both"/>
      </w:pPr>
      <w:r w:rsidRPr="000E5345">
        <w:rPr>
          <w:u w:val="single"/>
        </w:rPr>
        <w:t>Payments made via the PAUG online customer port</w:t>
      </w:r>
      <w:r w:rsidR="000425D7">
        <w:rPr>
          <w:u w:val="single"/>
        </w:rPr>
        <w:t>al</w:t>
      </w:r>
    </w:p>
    <w:p w:rsidR="000E5345" w:rsidRDefault="000E5345" w:rsidP="000E5345">
      <w:pPr>
        <w:spacing w:after="0"/>
        <w:jc w:val="both"/>
      </w:pPr>
    </w:p>
    <w:p w:rsidR="000425D7" w:rsidRDefault="000425D7" w:rsidP="00AE5CC5">
      <w:pPr>
        <w:spacing w:after="0"/>
        <w:jc w:val="both"/>
      </w:pPr>
      <w:r w:rsidRPr="000425D7">
        <w:t xml:space="preserve">When notification of an overpayment or wrongful transfer received from a customer </w:t>
      </w:r>
      <w:proofErr w:type="gramStart"/>
      <w:r w:rsidRPr="000425D7">
        <w:t>is verified</w:t>
      </w:r>
      <w:proofErr w:type="gramEnd"/>
      <w:r w:rsidRPr="000425D7">
        <w:t xml:space="preserve">, an email request is sent to the Accounts department for the </w:t>
      </w:r>
      <w:r>
        <w:t>reversal of the excess amount or wrongful transfer on the PAUG portal.</w:t>
      </w:r>
    </w:p>
    <w:p w:rsidR="00996750" w:rsidRDefault="00996750" w:rsidP="00AE5CC5">
      <w:pPr>
        <w:spacing w:after="0"/>
        <w:jc w:val="both"/>
      </w:pPr>
    </w:p>
    <w:p w:rsidR="00996750" w:rsidRPr="00996750" w:rsidRDefault="00996750" w:rsidP="00996750">
      <w:pPr>
        <w:spacing w:after="0"/>
        <w:jc w:val="both"/>
      </w:pPr>
      <w:r w:rsidRPr="00996750">
        <w:t xml:space="preserve">In addition, if the customer’s juice account is not credited, an email will be forwarded to the Accounts department for the reversal of transactions. </w:t>
      </w:r>
    </w:p>
    <w:p w:rsidR="00996750" w:rsidRDefault="00996750" w:rsidP="00AE5CC5">
      <w:pPr>
        <w:spacing w:after="0"/>
        <w:jc w:val="both"/>
      </w:pPr>
    </w:p>
    <w:p w:rsidR="00AE70C4" w:rsidRDefault="00AE70C4" w:rsidP="00AE5CC5">
      <w:pPr>
        <w:spacing w:after="0"/>
        <w:jc w:val="both"/>
      </w:pPr>
    </w:p>
    <w:p w:rsidR="00AE70C4" w:rsidRPr="000425D7" w:rsidRDefault="00AE70C4" w:rsidP="00AE5CC5">
      <w:pPr>
        <w:spacing w:after="0"/>
        <w:jc w:val="both"/>
      </w:pPr>
      <w:r>
        <w:t>Customers are advised to check with their bankers to confirm the reversal on their bank accounts.</w:t>
      </w:r>
    </w:p>
    <w:p w:rsidR="000425D7" w:rsidRDefault="000425D7" w:rsidP="00AE5CC5">
      <w:pPr>
        <w:spacing w:after="0"/>
        <w:jc w:val="both"/>
        <w:rPr>
          <w:color w:val="FF0000"/>
        </w:rPr>
      </w:pPr>
    </w:p>
    <w:p w:rsidR="00802A91" w:rsidRPr="00802A91" w:rsidRDefault="00802A91" w:rsidP="00AE5CC5">
      <w:pPr>
        <w:spacing w:after="0"/>
        <w:jc w:val="both"/>
        <w:rPr>
          <w:color w:val="FF0000"/>
        </w:rPr>
      </w:pPr>
    </w:p>
    <w:p w:rsidR="00C1745E" w:rsidRDefault="00C1745E" w:rsidP="00AE5CC5">
      <w:pPr>
        <w:spacing w:after="0"/>
        <w:jc w:val="both"/>
        <w:rPr>
          <w:color w:val="FF0000"/>
        </w:rPr>
      </w:pPr>
    </w:p>
    <w:p w:rsidR="00C1745E" w:rsidRDefault="00C1745E" w:rsidP="00AE5CC5">
      <w:pPr>
        <w:spacing w:after="0"/>
        <w:jc w:val="both"/>
        <w:rPr>
          <w:color w:val="FF0000"/>
        </w:rPr>
      </w:pPr>
    </w:p>
    <w:sectPr w:rsidR="00C174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43" w:rsidRDefault="00F22343" w:rsidP="00F20A32">
      <w:pPr>
        <w:spacing w:after="0" w:line="240" w:lineRule="auto"/>
      </w:pPr>
      <w:r>
        <w:separator/>
      </w:r>
    </w:p>
  </w:endnote>
  <w:endnote w:type="continuationSeparator" w:id="0">
    <w:p w:rsidR="00F22343" w:rsidRDefault="00F22343" w:rsidP="00F2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076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CEC" w:rsidRDefault="00545C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7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CEC" w:rsidRDefault="00545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43" w:rsidRDefault="00F22343" w:rsidP="00F20A32">
      <w:pPr>
        <w:spacing w:after="0" w:line="240" w:lineRule="auto"/>
      </w:pPr>
      <w:r>
        <w:separator/>
      </w:r>
    </w:p>
  </w:footnote>
  <w:footnote w:type="continuationSeparator" w:id="0">
    <w:p w:rsidR="00F22343" w:rsidRDefault="00F22343" w:rsidP="00F2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32" w:rsidRDefault="00F20A32" w:rsidP="00F20A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3C5B"/>
    <w:multiLevelType w:val="hybridMultilevel"/>
    <w:tmpl w:val="814E0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333FE2"/>
    <w:multiLevelType w:val="hybridMultilevel"/>
    <w:tmpl w:val="70747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D2ABA"/>
    <w:multiLevelType w:val="hybridMultilevel"/>
    <w:tmpl w:val="A2D42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7E3BDC"/>
    <w:multiLevelType w:val="hybridMultilevel"/>
    <w:tmpl w:val="723A9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F7"/>
    <w:rsid w:val="000425D7"/>
    <w:rsid w:val="00044071"/>
    <w:rsid w:val="000E5345"/>
    <w:rsid w:val="0010130F"/>
    <w:rsid w:val="002F19C7"/>
    <w:rsid w:val="00306F7A"/>
    <w:rsid w:val="003F2D85"/>
    <w:rsid w:val="004E6D54"/>
    <w:rsid w:val="00545CEC"/>
    <w:rsid w:val="00557B3D"/>
    <w:rsid w:val="005C5923"/>
    <w:rsid w:val="006C3AC7"/>
    <w:rsid w:val="00802A91"/>
    <w:rsid w:val="009360B3"/>
    <w:rsid w:val="00996750"/>
    <w:rsid w:val="00AD61D9"/>
    <w:rsid w:val="00AE5CC5"/>
    <w:rsid w:val="00AE70C4"/>
    <w:rsid w:val="00C1745E"/>
    <w:rsid w:val="00C71073"/>
    <w:rsid w:val="00C83900"/>
    <w:rsid w:val="00CF68B5"/>
    <w:rsid w:val="00D23CF7"/>
    <w:rsid w:val="00DF2D63"/>
    <w:rsid w:val="00F20A32"/>
    <w:rsid w:val="00F22343"/>
    <w:rsid w:val="00F32557"/>
    <w:rsid w:val="00F3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0497"/>
  <w15:chartTrackingRefBased/>
  <w15:docId w15:val="{11BA8475-88DB-49B9-AC14-2B8AD34B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32"/>
  </w:style>
  <w:style w:type="paragraph" w:styleId="Footer">
    <w:name w:val="footer"/>
    <w:basedOn w:val="Normal"/>
    <w:link w:val="FooterChar"/>
    <w:uiPriority w:val="99"/>
    <w:unhideWhenUsed/>
    <w:rsid w:val="00F2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2DD8-9584-46AC-B916-8A916951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Moses</dc:creator>
  <cp:keywords/>
  <dc:description/>
  <cp:lastModifiedBy>Bernard Destouche</cp:lastModifiedBy>
  <cp:revision>3</cp:revision>
  <dcterms:created xsi:type="dcterms:W3CDTF">2021-06-15T14:14:00Z</dcterms:created>
  <dcterms:modified xsi:type="dcterms:W3CDTF">2021-06-15T14:23:00Z</dcterms:modified>
</cp:coreProperties>
</file>